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A0" w:rsidRPr="00885917" w:rsidRDefault="000C1C01" w:rsidP="000C1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917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0C1C01" w:rsidRPr="00885917" w:rsidRDefault="000C1C01" w:rsidP="000C1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917">
        <w:rPr>
          <w:rFonts w:ascii="Times New Roman" w:hAnsi="Times New Roman" w:cs="Times New Roman"/>
          <w:b/>
          <w:sz w:val="24"/>
          <w:szCs w:val="24"/>
        </w:rPr>
        <w:t>к приказу ФАС России</w:t>
      </w:r>
    </w:p>
    <w:p w:rsidR="000C1C01" w:rsidRPr="00885917" w:rsidRDefault="000C1C01" w:rsidP="000C1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917">
        <w:rPr>
          <w:rFonts w:ascii="Times New Roman" w:hAnsi="Times New Roman" w:cs="Times New Roman"/>
          <w:b/>
          <w:sz w:val="24"/>
          <w:szCs w:val="24"/>
        </w:rPr>
        <w:t>от 18.01.2019 № 38/19</w:t>
      </w:r>
    </w:p>
    <w:p w:rsidR="000C1C01" w:rsidRPr="00885917" w:rsidRDefault="000C1C01" w:rsidP="000C1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1C01" w:rsidRPr="00885917" w:rsidRDefault="000C1C01" w:rsidP="000C1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917">
        <w:rPr>
          <w:rFonts w:ascii="Times New Roman" w:hAnsi="Times New Roman" w:cs="Times New Roman"/>
          <w:b/>
          <w:sz w:val="24"/>
          <w:szCs w:val="24"/>
        </w:rPr>
        <w:t>Форма 3</w:t>
      </w:r>
    </w:p>
    <w:p w:rsidR="000C1C01" w:rsidRPr="000C1C01" w:rsidRDefault="000C1C01" w:rsidP="000C1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C01" w:rsidRPr="00885917" w:rsidRDefault="000C1C01" w:rsidP="000C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17">
        <w:rPr>
          <w:rFonts w:ascii="Times New Roman" w:hAnsi="Times New Roman" w:cs="Times New Roman"/>
          <w:b/>
          <w:sz w:val="28"/>
          <w:szCs w:val="28"/>
        </w:rPr>
        <w:t>Информация об условиях, на которых осуществляется оказание услуг по подключению (технологическому присоединению) к газораспределительным сетям</w:t>
      </w:r>
    </w:p>
    <w:p w:rsidR="000C1C01" w:rsidRPr="00885917" w:rsidRDefault="000C1C01" w:rsidP="000C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17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Тула»</w:t>
      </w:r>
    </w:p>
    <w:p w:rsidR="000C1C01" w:rsidRPr="000C1C01" w:rsidRDefault="000C1C01" w:rsidP="000C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746"/>
        <w:gridCol w:w="5151"/>
      </w:tblGrid>
      <w:tr w:rsidR="000C1C01" w:rsidRPr="000C1C01" w:rsidTr="000A2DA8">
        <w:tc>
          <w:tcPr>
            <w:tcW w:w="674" w:type="dxa"/>
          </w:tcPr>
          <w:p w:rsidR="000C1C01" w:rsidRPr="000C1C01" w:rsidRDefault="000C1C01" w:rsidP="000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</w:tcPr>
          <w:p w:rsidR="000C1C01" w:rsidRPr="000C1C01" w:rsidRDefault="000C1C01" w:rsidP="000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Раскрываемая информация</w:t>
            </w:r>
          </w:p>
        </w:tc>
        <w:tc>
          <w:tcPr>
            <w:tcW w:w="5151" w:type="dxa"/>
          </w:tcPr>
          <w:p w:rsidR="000C1C01" w:rsidRPr="000C1C01" w:rsidRDefault="000C1C01" w:rsidP="000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размещения информации в </w:t>
            </w:r>
            <w:proofErr w:type="spellStart"/>
            <w:r w:rsidRPr="000C1C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информационнокоммуникационной</w:t>
            </w:r>
            <w:proofErr w:type="spellEnd"/>
            <w:r w:rsidRPr="000C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сети «Интернет»</w:t>
            </w:r>
          </w:p>
        </w:tc>
      </w:tr>
      <w:tr w:rsidR="000A2DA8" w:rsidRPr="000C1C01" w:rsidTr="000A2DA8">
        <w:tc>
          <w:tcPr>
            <w:tcW w:w="674" w:type="dxa"/>
            <w:vAlign w:val="center"/>
          </w:tcPr>
          <w:p w:rsidR="000A2DA8" w:rsidRPr="000C1C01" w:rsidRDefault="000A2DA8" w:rsidP="000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0A2DA8" w:rsidRPr="000C1C01" w:rsidRDefault="000A2DA8" w:rsidP="000A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5151" w:type="dxa"/>
            <w:vAlign w:val="center"/>
          </w:tcPr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5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A2DA8" w:rsidRP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2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https://tulaoblgaz.ru/services/dogazifikacya/</w:t>
              </w:r>
            </w:hyperlink>
          </w:p>
        </w:tc>
      </w:tr>
      <w:tr w:rsidR="000A2DA8" w:rsidRPr="000C1C01" w:rsidTr="000A2DA8">
        <w:tc>
          <w:tcPr>
            <w:tcW w:w="674" w:type="dxa"/>
            <w:vAlign w:val="center"/>
          </w:tcPr>
          <w:p w:rsidR="000A2DA8" w:rsidRPr="000C1C01" w:rsidRDefault="000A2DA8" w:rsidP="000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0A2DA8" w:rsidRPr="000C1C01" w:rsidRDefault="000A2DA8" w:rsidP="000A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5151" w:type="dxa"/>
            <w:vAlign w:val="center"/>
          </w:tcPr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5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A2DA8" w:rsidRDefault="000A2DA8" w:rsidP="000A2DA8">
            <w:pPr>
              <w:jc w:val="center"/>
            </w:pPr>
            <w:hyperlink r:id="rId7" w:history="1">
              <w:r w:rsidRPr="000A2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https://tulaoblgaz.ru/services/dogazifikacya/</w:t>
              </w:r>
            </w:hyperlink>
          </w:p>
        </w:tc>
      </w:tr>
      <w:tr w:rsidR="000A2DA8" w:rsidRPr="000C1C01" w:rsidTr="000A2DA8">
        <w:tc>
          <w:tcPr>
            <w:tcW w:w="674" w:type="dxa"/>
            <w:vAlign w:val="center"/>
          </w:tcPr>
          <w:p w:rsidR="000A2DA8" w:rsidRPr="000C1C01" w:rsidRDefault="000A2DA8" w:rsidP="000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0A2DA8" w:rsidRPr="000C1C01" w:rsidRDefault="000A2DA8" w:rsidP="000A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5151" w:type="dxa"/>
            <w:vAlign w:val="center"/>
          </w:tcPr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5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A2DA8" w:rsidRDefault="000A2DA8" w:rsidP="000A2DA8">
            <w:pPr>
              <w:jc w:val="center"/>
            </w:pPr>
            <w:hyperlink r:id="rId9" w:history="1">
              <w:r w:rsidRPr="000A2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https://tulaoblgaz.ru/services/dogazifikacya/</w:t>
              </w:r>
            </w:hyperlink>
          </w:p>
        </w:tc>
      </w:tr>
      <w:tr w:rsidR="000A2DA8" w:rsidRPr="000C1C01" w:rsidTr="000A2DA8">
        <w:tc>
          <w:tcPr>
            <w:tcW w:w="674" w:type="dxa"/>
            <w:vAlign w:val="center"/>
          </w:tcPr>
          <w:p w:rsidR="000A2DA8" w:rsidRPr="000C1C01" w:rsidRDefault="000A2DA8" w:rsidP="000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0A2DA8" w:rsidRPr="000C1C01" w:rsidRDefault="000A2DA8" w:rsidP="000A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5151" w:type="dxa"/>
            <w:vAlign w:val="center"/>
          </w:tcPr>
          <w:p w:rsidR="000A2DA8" w:rsidRDefault="000A2DA8" w:rsidP="000A2DA8">
            <w:pPr>
              <w:jc w:val="center"/>
            </w:pPr>
            <w:r w:rsidRPr="00AE04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https://tulaoblgaz.ru/services/tekhnologicheskoe-prisoedinenie/</w:t>
            </w:r>
          </w:p>
        </w:tc>
      </w:tr>
      <w:tr w:rsidR="000A2DA8" w:rsidRPr="000C1C01" w:rsidTr="000A2DA8">
        <w:tc>
          <w:tcPr>
            <w:tcW w:w="674" w:type="dxa"/>
            <w:vAlign w:val="center"/>
          </w:tcPr>
          <w:p w:rsidR="000A2DA8" w:rsidRPr="000C1C01" w:rsidRDefault="000A2DA8" w:rsidP="000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:rsidR="000A2DA8" w:rsidRPr="000C1C01" w:rsidRDefault="000A2DA8" w:rsidP="000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5151" w:type="dxa"/>
            <w:vAlign w:val="center"/>
          </w:tcPr>
          <w:p w:rsidR="000A2DA8" w:rsidRDefault="000A2DA8" w:rsidP="000A2DA8">
            <w:pPr>
              <w:jc w:val="center"/>
            </w:pPr>
            <w:r w:rsidRPr="00AE04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https://tulaoblgaz.ru/services/tekhnologicheskoe-prisoedinenie/</w:t>
            </w:r>
          </w:p>
        </w:tc>
      </w:tr>
      <w:tr w:rsidR="000A2DA8" w:rsidRPr="000C1C01" w:rsidTr="000A2DA8">
        <w:tc>
          <w:tcPr>
            <w:tcW w:w="674" w:type="dxa"/>
            <w:vAlign w:val="center"/>
          </w:tcPr>
          <w:p w:rsidR="000A2DA8" w:rsidRPr="000C1C01" w:rsidRDefault="000A2DA8" w:rsidP="000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6" w:type="dxa"/>
          </w:tcPr>
          <w:p w:rsidR="000A2DA8" w:rsidRPr="000C1C01" w:rsidRDefault="000A2DA8" w:rsidP="000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5151" w:type="dxa"/>
            <w:vAlign w:val="center"/>
          </w:tcPr>
          <w:p w:rsidR="000A2DA8" w:rsidRDefault="000A2DA8" w:rsidP="000A2DA8">
            <w:pPr>
              <w:jc w:val="center"/>
            </w:pPr>
            <w:r w:rsidRPr="00AE04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https://tulaoblgaz.ru/services/tekhnologicheskoe-prisoedinenie/</w:t>
            </w:r>
          </w:p>
        </w:tc>
      </w:tr>
      <w:tr w:rsidR="000A2DA8" w:rsidRPr="000C1C01" w:rsidTr="000A2DA8">
        <w:tc>
          <w:tcPr>
            <w:tcW w:w="674" w:type="dxa"/>
            <w:vAlign w:val="center"/>
          </w:tcPr>
          <w:p w:rsidR="000A2DA8" w:rsidRPr="000C1C01" w:rsidRDefault="000A2DA8" w:rsidP="000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6" w:type="dxa"/>
          </w:tcPr>
          <w:p w:rsidR="000A2DA8" w:rsidRPr="000C1C01" w:rsidRDefault="000A2DA8" w:rsidP="000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 xml:space="preserve">Запрос о выдаче технических условий на подключение (технологическое присоединение) объекта капитального строительства, расположенного в </w:t>
            </w:r>
            <w:r w:rsidRPr="000C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территории, подлежащей комплексному освоению</w:t>
            </w:r>
          </w:p>
        </w:tc>
        <w:tc>
          <w:tcPr>
            <w:tcW w:w="5151" w:type="dxa"/>
            <w:vAlign w:val="center"/>
          </w:tcPr>
          <w:p w:rsidR="000A2DA8" w:rsidRDefault="000A2DA8" w:rsidP="000A2DA8">
            <w:pPr>
              <w:jc w:val="center"/>
            </w:pPr>
            <w:r w:rsidRPr="00AE04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https://tulaoblgaz.ru/services/tekhnologicheskoe-prisoedinenie/</w:t>
            </w:r>
          </w:p>
        </w:tc>
      </w:tr>
      <w:tr w:rsidR="00885917" w:rsidRPr="000C1C01" w:rsidTr="000A2DA8">
        <w:tc>
          <w:tcPr>
            <w:tcW w:w="674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6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5151" w:type="dxa"/>
            <w:vAlign w:val="center"/>
          </w:tcPr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5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85917" w:rsidRPr="000C1C01" w:rsidRDefault="000A2DA8" w:rsidP="000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A2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https://tulaoblgaz.ru/services/dogazifikacya/</w:t>
              </w:r>
            </w:hyperlink>
          </w:p>
        </w:tc>
      </w:tr>
      <w:tr w:rsidR="00885917" w:rsidRPr="000C1C01" w:rsidTr="000A2DA8">
        <w:tc>
          <w:tcPr>
            <w:tcW w:w="674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6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5151" w:type="dxa"/>
            <w:vAlign w:val="center"/>
          </w:tcPr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5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85917" w:rsidRPr="000C1C01" w:rsidRDefault="000A2DA8" w:rsidP="000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A2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https://tulaoblgaz.ru/services/dogazifikacya/</w:t>
              </w:r>
            </w:hyperlink>
          </w:p>
        </w:tc>
      </w:tr>
      <w:tr w:rsidR="00885917" w:rsidRPr="000C1C01" w:rsidTr="000A2DA8">
        <w:tc>
          <w:tcPr>
            <w:tcW w:w="674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6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5151" w:type="dxa"/>
            <w:vAlign w:val="center"/>
          </w:tcPr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5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85917" w:rsidRPr="000C1C01" w:rsidRDefault="000A2DA8" w:rsidP="000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A2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https://tulaoblgaz.ru/services/dogazifikacya/</w:t>
              </w:r>
            </w:hyperlink>
          </w:p>
        </w:tc>
      </w:tr>
      <w:tr w:rsidR="00885917" w:rsidRPr="000C1C01" w:rsidTr="000A2DA8">
        <w:tc>
          <w:tcPr>
            <w:tcW w:w="674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6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5151" w:type="dxa"/>
            <w:vAlign w:val="center"/>
          </w:tcPr>
          <w:p w:rsidR="00885917" w:rsidRPr="000C1C01" w:rsidRDefault="000A2DA8" w:rsidP="000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85917" w:rsidRPr="00CF4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</w:tc>
      </w:tr>
      <w:tr w:rsidR="00885917" w:rsidRPr="000C1C01" w:rsidTr="000A2DA8">
        <w:tc>
          <w:tcPr>
            <w:tcW w:w="674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6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5151" w:type="dxa"/>
            <w:vAlign w:val="center"/>
          </w:tcPr>
          <w:p w:rsidR="00885917" w:rsidRPr="000C1C01" w:rsidRDefault="000A2DA8" w:rsidP="000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85917" w:rsidRPr="00CF4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</w:tc>
      </w:tr>
      <w:tr w:rsidR="00885917" w:rsidRPr="000C1C01" w:rsidTr="000A2DA8">
        <w:tc>
          <w:tcPr>
            <w:tcW w:w="674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6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5151" w:type="dxa"/>
            <w:vAlign w:val="center"/>
          </w:tcPr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5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0A2DA8" w:rsidRDefault="000A2DA8" w:rsidP="000A2DA8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85917" w:rsidRPr="000C1C01" w:rsidRDefault="000A2DA8" w:rsidP="000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A2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https://tulaoblgaz.ru/services/dogazifikacya/</w:t>
              </w:r>
            </w:hyperlink>
          </w:p>
        </w:tc>
      </w:tr>
      <w:tr w:rsidR="00885917" w:rsidRPr="000C1C01" w:rsidTr="000A2DA8">
        <w:trPr>
          <w:trHeight w:val="2038"/>
        </w:trPr>
        <w:tc>
          <w:tcPr>
            <w:tcW w:w="674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6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5151" w:type="dxa"/>
            <w:vAlign w:val="center"/>
          </w:tcPr>
          <w:p w:rsidR="00885917" w:rsidRDefault="000A2DA8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85917" w:rsidRPr="00CF4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https://tarif.tularegion.ru/documents/?PAGEN_1=1</w:t>
              </w:r>
            </w:hyperlink>
          </w:p>
          <w:p w:rsidR="00D0652F" w:rsidRDefault="00D0652F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17" w:rsidRPr="000C1C01" w:rsidRDefault="000A2DA8" w:rsidP="000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85917" w:rsidRPr="00CF4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</w:tc>
      </w:tr>
      <w:tr w:rsidR="00885917" w:rsidRPr="000C1C01" w:rsidTr="000A2DA8">
        <w:tc>
          <w:tcPr>
            <w:tcW w:w="674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6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5151" w:type="dxa"/>
            <w:vAlign w:val="center"/>
          </w:tcPr>
          <w:p w:rsidR="000A2DA8" w:rsidRDefault="000A2DA8" w:rsidP="000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574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https://tulaoblgaz.ru/contacts/</w:t>
              </w:r>
            </w:hyperlink>
          </w:p>
          <w:p w:rsidR="000A2DA8" w:rsidRPr="00D0652F" w:rsidRDefault="000A2DA8" w:rsidP="000A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C1C01" w:rsidRPr="000C1C01" w:rsidRDefault="000C1C01" w:rsidP="000C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1C01" w:rsidRPr="000C1C01" w:rsidSect="008859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97"/>
    <w:rsid w:val="000A2DA8"/>
    <w:rsid w:val="000C1C01"/>
    <w:rsid w:val="004D18C8"/>
    <w:rsid w:val="00885917"/>
    <w:rsid w:val="00CF0597"/>
    <w:rsid w:val="00D0652F"/>
    <w:rsid w:val="00F0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B2093-0260-4496-8EAF-7DD6F7E8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aoblgaz.ru/services/tekhnologicheskoe-prisoedinenie/" TargetMode="External"/><Relationship Id="rId13" Type="http://schemas.openxmlformats.org/officeDocument/2006/relationships/hyperlink" Target="https://tulaoblgaz.ru/services/dogazifikacya/" TargetMode="External"/><Relationship Id="rId18" Type="http://schemas.openxmlformats.org/officeDocument/2006/relationships/hyperlink" Target="https://tulaoblgaz.ru/services/tekhnologicheskoe-prisoedineni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ulaoblgaz.ru/services/tekhnologicheskoe-prisoedinenie/" TargetMode="External"/><Relationship Id="rId7" Type="http://schemas.openxmlformats.org/officeDocument/2006/relationships/hyperlink" Target="https://tulaoblgaz.ru/services/dogazifikacya/" TargetMode="External"/><Relationship Id="rId12" Type="http://schemas.openxmlformats.org/officeDocument/2006/relationships/hyperlink" Target="https://tulaoblgaz.ru/services/tekhnologicheskoe-prisoedinenie/" TargetMode="External"/><Relationship Id="rId17" Type="http://schemas.openxmlformats.org/officeDocument/2006/relationships/hyperlink" Target="https://tulaoblgaz.ru/services/tekhnologicheskoe-prisoedine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ulaoblgaz.ru/services/tekhnologicheskoe-prisoedinenie/" TargetMode="External"/><Relationship Id="rId20" Type="http://schemas.openxmlformats.org/officeDocument/2006/relationships/hyperlink" Target="https://tarif.tularegion.ru/documents/?PAGEN_1=1" TargetMode="External"/><Relationship Id="rId1" Type="http://schemas.openxmlformats.org/officeDocument/2006/relationships/styles" Target="styles.xml"/><Relationship Id="rId6" Type="http://schemas.openxmlformats.org/officeDocument/2006/relationships/hyperlink" Target="https://tulaoblgaz.ru/services/tekhnologicheskoe-prisoedinenie/" TargetMode="External"/><Relationship Id="rId11" Type="http://schemas.openxmlformats.org/officeDocument/2006/relationships/hyperlink" Target="https://tulaoblgaz.ru/services/dogazifikacy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ulaoblgaz.ru/services/dogazifikacya/" TargetMode="External"/><Relationship Id="rId15" Type="http://schemas.openxmlformats.org/officeDocument/2006/relationships/hyperlink" Target="https://tulaoblgaz.ru/services/dogazifikac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ulaoblgaz.ru/services/tekhnologicheskoe-prisoedinenie/" TargetMode="External"/><Relationship Id="rId19" Type="http://schemas.openxmlformats.org/officeDocument/2006/relationships/hyperlink" Target="https://tulaoblgaz.ru/services/dogazifikacya/" TargetMode="External"/><Relationship Id="rId4" Type="http://schemas.openxmlformats.org/officeDocument/2006/relationships/hyperlink" Target="https://tulaoblgaz.ru/services/tekhnologicheskoe-prisoedinenie/" TargetMode="External"/><Relationship Id="rId9" Type="http://schemas.openxmlformats.org/officeDocument/2006/relationships/hyperlink" Target="https://tulaoblgaz.ru/services/dogazifikacya/" TargetMode="External"/><Relationship Id="rId14" Type="http://schemas.openxmlformats.org/officeDocument/2006/relationships/hyperlink" Target="https://tulaoblgaz.ru/services/tekhnologicheskoe-prisoedinenie/" TargetMode="External"/><Relationship Id="rId22" Type="http://schemas.openxmlformats.org/officeDocument/2006/relationships/hyperlink" Target="https://tulaoblgaz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Муравьева Екатерина Александровна</cp:lastModifiedBy>
  <cp:revision>3</cp:revision>
  <cp:lastPrinted>2020-01-29T06:12:00Z</cp:lastPrinted>
  <dcterms:created xsi:type="dcterms:W3CDTF">2020-01-29T05:45:00Z</dcterms:created>
  <dcterms:modified xsi:type="dcterms:W3CDTF">2022-02-01T14:29:00Z</dcterms:modified>
</cp:coreProperties>
</file>