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15" w:rsidRDefault="00AC0E8B">
      <w:pPr>
        <w:pStyle w:val="120"/>
        <w:framePr w:w="15514" w:h="302" w:hRule="exact" w:wrap="none" w:vAnchor="page" w:hAnchor="page" w:x="713" w:y="1217"/>
        <w:shd w:val="clear" w:color="auto" w:fill="auto"/>
        <w:spacing w:line="240" w:lineRule="exact"/>
      </w:pPr>
      <w:bookmarkStart w:id="0" w:name="bookmark0"/>
      <w:r>
        <w:rPr>
          <w:rStyle w:val="121"/>
          <w:b/>
          <w:bCs/>
        </w:rPr>
        <w:t>Раздел VI. Перечень рекомендуемых мероприятий по улучшению условий труда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4574"/>
        <w:gridCol w:w="1622"/>
        <w:gridCol w:w="2789"/>
        <w:gridCol w:w="3518"/>
        <w:gridCol w:w="1296"/>
      </w:tblGrid>
      <w:tr w:rsidR="00093715">
        <w:trPr>
          <w:trHeight w:hRule="exact" w:val="10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  <w:ind w:right="180"/>
              <w:jc w:val="right"/>
            </w:pPr>
            <w:r>
              <w:rPr>
                <w:rStyle w:val="29pt"/>
              </w:rPr>
              <w:t>Наименование структурного подразделения, рабочего места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Наименование мероприятия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Цель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before="60" w:after="0" w:line="170" w:lineRule="exact"/>
              <w:jc w:val="center"/>
            </w:pPr>
            <w:r>
              <w:rPr>
                <w:rStyle w:val="285pt"/>
              </w:rPr>
              <w:t>мероприятия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Срок выполнения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  <w:jc w:val="center"/>
            </w:pPr>
            <w:r>
              <w:rPr>
                <w:rStyle w:val="285pt"/>
              </w:rPr>
              <w:t>Структурные подразделения, привлекаемые для выполнения мероприятия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  <w:jc w:val="center"/>
            </w:pPr>
            <w:r>
              <w:rPr>
                <w:rStyle w:val="285pt"/>
              </w:rPr>
              <w:t>Отметка о выполнении</w:t>
            </w:r>
          </w:p>
        </w:tc>
      </w:tr>
      <w:tr w:rsidR="00093715">
        <w:trPr>
          <w:trHeight w:hRule="exact" w:val="3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1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80" w:lineRule="exact"/>
              <w:jc w:val="center"/>
            </w:pPr>
            <w:r>
              <w:rPr>
                <w:rStyle w:val="2Georgia4pt"/>
                <w:b w:val="0"/>
                <w:bCs w:val="0"/>
              </w:rPr>
              <w:t>J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</w:rPr>
              <w:t>'•у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80" w:lineRule="exact"/>
              <w:jc w:val="center"/>
            </w:pPr>
            <w:r>
              <w:rPr>
                <w:rStyle w:val="24pt"/>
                <w:lang w:val="en-US" w:eastAsia="en-US" w:bidi="en-US"/>
              </w:rPr>
              <w:t>Z.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170" w:lineRule="exact"/>
              <w:jc w:val="center"/>
            </w:pPr>
            <w:r>
              <w:rPr>
                <w:rStyle w:val="285pt"/>
              </w:rPr>
              <w:t>6</w:t>
            </w:r>
          </w:p>
        </w:tc>
      </w:tr>
      <w:tr w:rsidR="00093715">
        <w:trPr>
          <w:trHeight w:hRule="exact" w:val="255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>Филиал в г. Новомосковске, Служба по эксплуатации и обслуживанию подземных газопроводов и электрозащитных установок,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 xml:space="preserve">115,Электрогазосв </w:t>
            </w:r>
            <w:proofErr w:type="spellStart"/>
            <w:r>
              <w:rPr>
                <w:rStyle w:val="29pt"/>
              </w:rPr>
              <w:t>арщик</w:t>
            </w:r>
            <w:proofErr w:type="spellEnd"/>
            <w:r>
              <w:rPr>
                <w:rStyle w:val="29pt"/>
              </w:rPr>
              <w:t>-врезчик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9pt"/>
              </w:rPr>
              <w:t xml:space="preserve">Учитывая вредные условия труда сохранить за работником право на льготы и </w:t>
            </w:r>
            <w:proofErr w:type="gramStart"/>
            <w:r>
              <w:rPr>
                <w:rStyle w:val="29pt"/>
              </w:rPr>
              <w:t>спец</w:t>
            </w:r>
            <w:proofErr w:type="gramEnd"/>
            <w:r>
              <w:rPr>
                <w:rStyle w:val="29pt"/>
              </w:rPr>
              <w:t>, питание (молоко), использовать средства индивидуальной защиты органов дыхания (респираторы).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85pt"/>
              </w:rPr>
              <w:t>Снижение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85pt"/>
              </w:rPr>
              <w:t>вредного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85pt"/>
              </w:rPr>
              <w:t>воздействия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85pt"/>
              </w:rPr>
              <w:t>химического</w:t>
            </w:r>
          </w:p>
          <w:p w:rsidR="00093715" w:rsidRDefault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30" w:lineRule="exact"/>
            </w:pPr>
            <w:r>
              <w:rPr>
                <w:rStyle w:val="285pt"/>
              </w:rPr>
              <w:t>фактора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715" w:rsidRPr="00AC0E8B" w:rsidRDefault="00AC0E8B" w:rsidP="00AC0E8B">
            <w:pPr>
              <w:framePr w:w="15514" w:h="5357" w:wrap="none" w:vAnchor="page" w:hAnchor="page" w:x="713" w:y="1692"/>
              <w:jc w:val="center"/>
              <w:rPr>
                <w:sz w:val="20"/>
                <w:szCs w:val="20"/>
              </w:rPr>
            </w:pPr>
            <w:r w:rsidRPr="00AC0E8B">
              <w:rPr>
                <w:sz w:val="20"/>
                <w:szCs w:val="20"/>
              </w:rPr>
              <w:t>Постоянно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3715" w:rsidRPr="00AC0E8B" w:rsidRDefault="00AC0E8B">
            <w:pPr>
              <w:framePr w:w="15514" w:h="5357" w:wrap="none" w:vAnchor="page" w:hAnchor="page" w:x="713" w:y="1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Филиалы «Газпром газораспределение Тула»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715" w:rsidRPr="00AC0E8B" w:rsidRDefault="00AC0E8B">
            <w:pPr>
              <w:framePr w:w="15514" w:h="5357" w:wrap="none" w:vAnchor="page" w:hAnchor="page" w:x="713" w:y="1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AC0E8B">
        <w:trPr>
          <w:trHeight w:hRule="exact" w:val="141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9pt"/>
              </w:rPr>
              <w:t>Филиал в г. Щекине,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proofErr w:type="gramStart"/>
            <w:r>
              <w:rPr>
                <w:rStyle w:val="29pt"/>
              </w:rPr>
              <w:t>Ремонтно-строите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льная</w:t>
            </w:r>
            <w:proofErr w:type="spellEnd"/>
            <w:r>
              <w:rPr>
                <w:rStyle w:val="29pt"/>
              </w:rPr>
              <w:t xml:space="preserve"> служба,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9pt"/>
              </w:rPr>
              <w:t xml:space="preserve">158,Электрогазосв </w:t>
            </w:r>
            <w:proofErr w:type="spellStart"/>
            <w:r>
              <w:rPr>
                <w:rStyle w:val="29pt"/>
              </w:rPr>
              <w:t>арщик</w:t>
            </w:r>
            <w:proofErr w:type="spellEnd"/>
            <w:r>
              <w:rPr>
                <w:rStyle w:val="29pt"/>
              </w:rPr>
              <w:t>-врезчик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9pt"/>
              </w:rPr>
              <w:t xml:space="preserve">Учитывая вредные условия труда сохранить за работником право на льготы и </w:t>
            </w:r>
            <w:proofErr w:type="spellStart"/>
            <w:r>
              <w:rPr>
                <w:rStyle w:val="29pt"/>
              </w:rPr>
              <w:t>спец</w:t>
            </w:r>
            <w:proofErr w:type="gramStart"/>
            <w:r>
              <w:rPr>
                <w:rStyle w:val="29pt"/>
              </w:rPr>
              <w:t>.п</w:t>
            </w:r>
            <w:proofErr w:type="gramEnd"/>
            <w:r>
              <w:rPr>
                <w:rStyle w:val="29pt"/>
              </w:rPr>
              <w:t>итание</w:t>
            </w:r>
            <w:proofErr w:type="spellEnd"/>
            <w:r>
              <w:rPr>
                <w:rStyle w:val="29pt"/>
              </w:rPr>
              <w:t xml:space="preserve"> (молоко), использовать средства индивидуальной защиты органов дыхания (респираторы).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85pt"/>
              </w:rPr>
              <w:t>Снижение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85pt"/>
              </w:rPr>
              <w:t>вредного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85pt"/>
              </w:rPr>
              <w:t>воздействия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85pt"/>
              </w:rPr>
              <w:t>химического</w:t>
            </w:r>
          </w:p>
          <w:p w:rsidR="00AC0E8B" w:rsidRDefault="00AC0E8B" w:rsidP="00AC0E8B">
            <w:pPr>
              <w:pStyle w:val="20"/>
              <w:framePr w:w="15514" w:h="5357" w:wrap="none" w:vAnchor="page" w:hAnchor="page" w:x="713" w:y="1692"/>
              <w:shd w:val="clear" w:color="auto" w:fill="auto"/>
              <w:spacing w:after="0" w:line="226" w:lineRule="exact"/>
            </w:pPr>
            <w:r>
              <w:rPr>
                <w:rStyle w:val="285pt"/>
              </w:rPr>
              <w:t>фактора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E8B" w:rsidRPr="00AC0E8B" w:rsidRDefault="00AC0E8B" w:rsidP="00AC0E8B">
            <w:pPr>
              <w:framePr w:w="15514" w:h="5357" w:wrap="none" w:vAnchor="page" w:hAnchor="page" w:x="713" w:y="1692"/>
              <w:jc w:val="center"/>
              <w:rPr>
                <w:sz w:val="20"/>
                <w:szCs w:val="20"/>
              </w:rPr>
            </w:pPr>
            <w:r w:rsidRPr="00AC0E8B">
              <w:rPr>
                <w:sz w:val="20"/>
                <w:szCs w:val="20"/>
              </w:rPr>
              <w:t>Постоянно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0E8B" w:rsidRPr="00AC0E8B" w:rsidRDefault="00AC0E8B" w:rsidP="00AC0E8B">
            <w:pPr>
              <w:framePr w:w="15514" w:h="5357" w:wrap="none" w:vAnchor="page" w:hAnchor="page" w:x="713" w:y="1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Филиалы «Газпром газораспределение Тула»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E8B" w:rsidRPr="00AC0E8B" w:rsidRDefault="00AC0E8B" w:rsidP="00AC0E8B">
            <w:pPr>
              <w:framePr w:w="15514" w:h="5357" w:wrap="none" w:vAnchor="page" w:hAnchor="page" w:x="713" w:y="16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</w:tbl>
    <w:p w:rsidR="00093715" w:rsidRDefault="00AC0E8B">
      <w:pPr>
        <w:pStyle w:val="40"/>
        <w:framePr w:wrap="none" w:vAnchor="page" w:hAnchor="page" w:x="699" w:y="7097"/>
        <w:shd w:val="clear" w:color="auto" w:fill="auto"/>
        <w:tabs>
          <w:tab w:val="left" w:pos="2021"/>
        </w:tabs>
        <w:spacing w:line="180" w:lineRule="exact"/>
      </w:pPr>
      <w:r>
        <w:rPr>
          <w:rStyle w:val="41"/>
          <w:b/>
          <w:bCs/>
        </w:rPr>
        <w:t>Дата составления:</w:t>
      </w:r>
      <w:r>
        <w:rPr>
          <w:rStyle w:val="41"/>
          <w:b/>
          <w:bCs/>
        </w:rPr>
        <w:tab/>
        <w:t>12.12.2016</w:t>
      </w:r>
    </w:p>
    <w:p w:rsidR="00093715" w:rsidRDefault="00093715">
      <w:pPr>
        <w:rPr>
          <w:sz w:val="2"/>
          <w:szCs w:val="2"/>
        </w:rPr>
      </w:pPr>
    </w:p>
    <w:sectPr w:rsidR="0009371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30" w:rsidRDefault="004A5030">
      <w:r>
        <w:separator/>
      </w:r>
    </w:p>
  </w:endnote>
  <w:endnote w:type="continuationSeparator" w:id="0">
    <w:p w:rsidR="004A5030" w:rsidRDefault="004A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30" w:rsidRDefault="004A5030"/>
  </w:footnote>
  <w:footnote w:type="continuationSeparator" w:id="0">
    <w:p w:rsidR="004A5030" w:rsidRDefault="004A50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15"/>
    <w:rsid w:val="00093715"/>
    <w:rsid w:val="002533B3"/>
    <w:rsid w:val="004A0AE1"/>
    <w:rsid w:val="004A5030"/>
    <w:rsid w:val="00A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orgia4pt">
    <w:name w:val="Основной текст (2) + Georgia;4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Подпись к таблице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eorgia4pt">
    <w:name w:val="Основной текст (2) + Georgia;4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Подпись к таблиц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Подпись к таблице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Вячеслав Владимирович</dc:creator>
  <cp:lastModifiedBy>Деркач Вячеслав Владимирович</cp:lastModifiedBy>
  <cp:revision>2</cp:revision>
  <cp:lastPrinted>2017-05-15T07:34:00Z</cp:lastPrinted>
  <dcterms:created xsi:type="dcterms:W3CDTF">2017-04-27T13:03:00Z</dcterms:created>
  <dcterms:modified xsi:type="dcterms:W3CDTF">2017-04-27T13:03:00Z</dcterms:modified>
</cp:coreProperties>
</file>